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-89"/>
        <w:bidiVisual/>
        <w:tblW w:w="10787" w:type="dxa"/>
        <w:tblLook w:val="04A0" w:firstRow="1" w:lastRow="0" w:firstColumn="1" w:lastColumn="0" w:noHBand="0" w:noVBand="1"/>
      </w:tblPr>
      <w:tblGrid>
        <w:gridCol w:w="2571"/>
        <w:gridCol w:w="1843"/>
        <w:gridCol w:w="1134"/>
        <w:gridCol w:w="1999"/>
        <w:gridCol w:w="3240"/>
      </w:tblGrid>
      <w:tr w:rsidR="00550E72" w:rsidRPr="00717698" w14:paraId="514F3513" w14:textId="77777777" w:rsidTr="0068277C">
        <w:trPr>
          <w:trHeight w:val="1549"/>
        </w:trPr>
        <w:tc>
          <w:tcPr>
            <w:tcW w:w="10787" w:type="dxa"/>
            <w:gridSpan w:val="5"/>
            <w:vAlign w:val="center"/>
          </w:tcPr>
          <w:p w14:paraId="18E982E4" w14:textId="77777777" w:rsidR="00550E72" w:rsidRPr="00717698" w:rsidRDefault="00550E72" w:rsidP="0068277C">
            <w:pPr>
              <w:jc w:val="right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B Nazani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DA22FBB" wp14:editId="620DEA3B">
                  <wp:extent cx="1789839" cy="1027501"/>
                  <wp:effectExtent l="0" t="0" r="127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335" cy="1035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E72" w:rsidRPr="00717698" w14:paraId="23B10E22" w14:textId="77777777" w:rsidTr="0068277C">
        <w:tc>
          <w:tcPr>
            <w:tcW w:w="10787" w:type="dxa"/>
            <w:gridSpan w:val="5"/>
            <w:vAlign w:val="center"/>
          </w:tcPr>
          <w:p w14:paraId="66B40858" w14:textId="77777777" w:rsidR="00550E72" w:rsidRPr="00717698" w:rsidRDefault="00550E72" w:rsidP="0068277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Technical Data Sheet</w:t>
            </w:r>
          </w:p>
        </w:tc>
      </w:tr>
      <w:tr w:rsidR="00550E72" w:rsidRPr="00717698" w14:paraId="46B19612" w14:textId="77777777" w:rsidTr="0068277C">
        <w:tc>
          <w:tcPr>
            <w:tcW w:w="10787" w:type="dxa"/>
            <w:gridSpan w:val="5"/>
          </w:tcPr>
          <w:p w14:paraId="5A77F2FC" w14:textId="77777777" w:rsidR="00550E72" w:rsidRPr="00717698" w:rsidRDefault="00550E72" w:rsidP="0068277C">
            <w:pPr>
              <w:bidi w:val="0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Product Name</w:t>
            </w:r>
          </w:p>
        </w:tc>
      </w:tr>
      <w:tr w:rsidR="00550E72" w:rsidRPr="00717698" w14:paraId="47F2032D" w14:textId="77777777" w:rsidTr="0068277C">
        <w:tc>
          <w:tcPr>
            <w:tcW w:w="10787" w:type="dxa"/>
            <w:gridSpan w:val="5"/>
          </w:tcPr>
          <w:p w14:paraId="25D7194A" w14:textId="7E15FE9F" w:rsidR="00550E72" w:rsidRPr="00717698" w:rsidRDefault="007B682B" w:rsidP="0068277C">
            <w:pPr>
              <w:bidi w:val="0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/>
                <w:sz w:val="28"/>
                <w:szCs w:val="28"/>
              </w:rPr>
              <w:t>Four color recycled granule</w:t>
            </w:r>
          </w:p>
        </w:tc>
      </w:tr>
      <w:tr w:rsidR="00550E72" w:rsidRPr="00717698" w14:paraId="3DC18FD8" w14:textId="77777777" w:rsidTr="0068277C">
        <w:trPr>
          <w:trHeight w:val="525"/>
        </w:trPr>
        <w:tc>
          <w:tcPr>
            <w:tcW w:w="10787" w:type="dxa"/>
            <w:gridSpan w:val="5"/>
          </w:tcPr>
          <w:p w14:paraId="2A70A047" w14:textId="249F7BAC" w:rsidR="00550E72" w:rsidRPr="00122567" w:rsidRDefault="00550E72" w:rsidP="0068277C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717698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General Specification</w:t>
            </w:r>
            <w:r w:rsidR="00122567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 xml:space="preserve">: </w:t>
            </w:r>
            <w:r w:rsidR="006529F7">
              <w:rPr>
                <w:rFonts w:ascii="Times New Roman" w:hAnsi="Times New Roman" w:cs="B Nazanin"/>
                <w:sz w:val="28"/>
                <w:szCs w:val="28"/>
              </w:rPr>
              <w:t>H</w:t>
            </w:r>
            <w:r w:rsidR="00122567">
              <w:rPr>
                <w:rFonts w:ascii="Times New Roman" w:hAnsi="Times New Roman" w:cs="B Nazanin"/>
                <w:sz w:val="28"/>
                <w:szCs w:val="28"/>
              </w:rPr>
              <w:t>DPE</w:t>
            </w:r>
          </w:p>
        </w:tc>
      </w:tr>
      <w:tr w:rsidR="00550E72" w:rsidRPr="00717698" w14:paraId="477BCF30" w14:textId="77777777" w:rsidTr="0068277C">
        <w:trPr>
          <w:trHeight w:val="3638"/>
        </w:trPr>
        <w:tc>
          <w:tcPr>
            <w:tcW w:w="10787" w:type="dxa"/>
            <w:gridSpan w:val="5"/>
          </w:tcPr>
          <w:p w14:paraId="45B83952" w14:textId="7F8A79F8" w:rsidR="00550E72" w:rsidRPr="00717698" w:rsidRDefault="007B682B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F2AA110" wp14:editId="20BFD34E">
                  <wp:extent cx="5914515" cy="38195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76" t="16399" r="15773" b="13555"/>
                          <a:stretch/>
                        </pic:blipFill>
                        <pic:spPr bwMode="auto">
                          <a:xfrm>
                            <a:off x="0" y="0"/>
                            <a:ext cx="5931422" cy="3830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E72" w:rsidRPr="00717698" w14:paraId="687939E2" w14:textId="77777777" w:rsidTr="0068277C">
        <w:trPr>
          <w:trHeight w:val="1912"/>
        </w:trPr>
        <w:tc>
          <w:tcPr>
            <w:tcW w:w="10787" w:type="dxa"/>
            <w:gridSpan w:val="5"/>
          </w:tcPr>
          <w:p w14:paraId="73C83A74" w14:textId="0AEBCC5F" w:rsidR="00550E72" w:rsidRPr="00717698" w:rsidRDefault="00550E72" w:rsidP="0068277C">
            <w:pPr>
              <w:pStyle w:val="ListParagraph"/>
              <w:numPr>
                <w:ilvl w:val="0"/>
                <w:numId w:val="1"/>
              </w:numPr>
              <w:bidi w:val="0"/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 xml:space="preserve">Color: </w:t>
            </w:r>
            <w:r w:rsidR="0030173D">
              <w:t xml:space="preserve"> </w:t>
            </w:r>
            <w:r w:rsidR="0030173D" w:rsidRPr="0030173D">
              <w:rPr>
                <w:rFonts w:ascii="Times New Roman" w:hAnsi="Times New Roman" w:cs="B Nazanin"/>
                <w:sz w:val="28"/>
                <w:szCs w:val="28"/>
              </w:rPr>
              <w:t>four colors</w:t>
            </w:r>
          </w:p>
          <w:p w14:paraId="6377620F" w14:textId="77777777" w:rsidR="00550E72" w:rsidRPr="00717698" w:rsidRDefault="00550E72" w:rsidP="0068277C">
            <w:pPr>
              <w:pStyle w:val="ListParagraph"/>
              <w:numPr>
                <w:ilvl w:val="0"/>
                <w:numId w:val="1"/>
              </w:numPr>
              <w:bidi w:val="0"/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Appearance: Granule</w:t>
            </w:r>
          </w:p>
          <w:p w14:paraId="75F9C545" w14:textId="0905A142" w:rsidR="00550E72" w:rsidRPr="00717698" w:rsidRDefault="00550E72" w:rsidP="0068277C">
            <w:pPr>
              <w:pStyle w:val="ListParagraph"/>
              <w:numPr>
                <w:ilvl w:val="0"/>
                <w:numId w:val="1"/>
              </w:numPr>
              <w:bidi w:val="0"/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 xml:space="preserve">Application: </w:t>
            </w:r>
            <w:r w:rsidR="0030173D" w:rsidRPr="00717698">
              <w:rPr>
                <w:rFonts w:ascii="Times New Roman" w:hAnsi="Times New Roman" w:cs="B Nazanin"/>
                <w:sz w:val="28"/>
                <w:szCs w:val="28"/>
              </w:rPr>
              <w:t xml:space="preserve"> General Uses, Packaging Film, Pipe</w:t>
            </w:r>
            <w:r w:rsidR="0030173D">
              <w:rPr>
                <w:rFonts w:ascii="Times New Roman" w:hAnsi="Times New Roman" w:cs="B Nazanin"/>
                <w:sz w:val="28"/>
                <w:szCs w:val="28"/>
              </w:rPr>
              <w:t xml:space="preserve"> and Extrusion</w:t>
            </w:r>
          </w:p>
          <w:p w14:paraId="0A11D085" w14:textId="77777777" w:rsidR="00550E72" w:rsidRPr="00717698" w:rsidRDefault="00550E72" w:rsidP="0068277C">
            <w:pPr>
              <w:pStyle w:val="ListParagraph"/>
              <w:numPr>
                <w:ilvl w:val="0"/>
                <w:numId w:val="1"/>
              </w:numPr>
              <w:bidi w:val="0"/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Packaging Type: 25 Kg Bags</w:t>
            </w:r>
          </w:p>
        </w:tc>
      </w:tr>
      <w:tr w:rsidR="00550E72" w:rsidRPr="00717698" w14:paraId="79E93073" w14:textId="77777777" w:rsidTr="0068277C">
        <w:trPr>
          <w:trHeight w:val="455"/>
        </w:trPr>
        <w:tc>
          <w:tcPr>
            <w:tcW w:w="10787" w:type="dxa"/>
            <w:gridSpan w:val="5"/>
          </w:tcPr>
          <w:p w14:paraId="0DAE7C74" w14:textId="77777777" w:rsidR="00550E72" w:rsidRPr="00717698" w:rsidRDefault="00550E72" w:rsidP="0068277C">
            <w:pPr>
              <w:bidi w:val="0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proofErr w:type="gramStart"/>
            <w:r w:rsidRPr="00717698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Technical  Specification</w:t>
            </w:r>
            <w:proofErr w:type="gramEnd"/>
          </w:p>
        </w:tc>
      </w:tr>
      <w:tr w:rsidR="00550E72" w:rsidRPr="00717698" w14:paraId="4E7B4BB1" w14:textId="77777777" w:rsidTr="0068277C">
        <w:trPr>
          <w:trHeight w:val="562"/>
        </w:trPr>
        <w:tc>
          <w:tcPr>
            <w:tcW w:w="2571" w:type="dxa"/>
            <w:vAlign w:val="center"/>
          </w:tcPr>
          <w:p w14:paraId="01F4A278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Condition</w:t>
            </w:r>
          </w:p>
        </w:tc>
        <w:tc>
          <w:tcPr>
            <w:tcW w:w="1843" w:type="dxa"/>
            <w:vAlign w:val="center"/>
          </w:tcPr>
          <w:p w14:paraId="21097E48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Test Method</w:t>
            </w:r>
          </w:p>
        </w:tc>
        <w:tc>
          <w:tcPr>
            <w:tcW w:w="1134" w:type="dxa"/>
            <w:vAlign w:val="center"/>
          </w:tcPr>
          <w:p w14:paraId="043E5BD7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Value</w:t>
            </w:r>
          </w:p>
        </w:tc>
        <w:tc>
          <w:tcPr>
            <w:tcW w:w="1999" w:type="dxa"/>
            <w:vAlign w:val="center"/>
          </w:tcPr>
          <w:p w14:paraId="6755FCC1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Unit</w:t>
            </w:r>
          </w:p>
        </w:tc>
        <w:tc>
          <w:tcPr>
            <w:tcW w:w="3240" w:type="dxa"/>
            <w:vAlign w:val="center"/>
          </w:tcPr>
          <w:p w14:paraId="68CE540C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Item</w:t>
            </w:r>
          </w:p>
        </w:tc>
      </w:tr>
      <w:tr w:rsidR="00550E72" w:rsidRPr="00717698" w14:paraId="61DE1C57" w14:textId="77777777" w:rsidTr="0068277C">
        <w:trPr>
          <w:trHeight w:val="1197"/>
        </w:trPr>
        <w:tc>
          <w:tcPr>
            <w:tcW w:w="2571" w:type="dxa"/>
            <w:vAlign w:val="center"/>
          </w:tcPr>
          <w:p w14:paraId="6B139E63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 xml:space="preserve">190 </w:t>
            </w:r>
            <w:r w:rsidRPr="00717698">
              <w:rPr>
                <w:rFonts w:ascii="GreekC" w:hAnsi="GreekC" w:cs="GreekC"/>
                <w:sz w:val="28"/>
                <w:szCs w:val="28"/>
              </w:rPr>
              <w:t>°</w:t>
            </w:r>
            <w:r w:rsidRPr="00717698">
              <w:rPr>
                <w:rFonts w:ascii="Times New Roman" w:hAnsi="Times New Roman" w:cs="B Nazanin"/>
                <w:sz w:val="28"/>
                <w:szCs w:val="28"/>
              </w:rPr>
              <w:t>C/ 2.16 Kg</w:t>
            </w:r>
          </w:p>
        </w:tc>
        <w:tc>
          <w:tcPr>
            <w:tcW w:w="1843" w:type="dxa"/>
            <w:vAlign w:val="center"/>
          </w:tcPr>
          <w:p w14:paraId="6AB03B0A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ASTM D1238</w:t>
            </w:r>
          </w:p>
        </w:tc>
        <w:tc>
          <w:tcPr>
            <w:tcW w:w="1134" w:type="dxa"/>
            <w:vAlign w:val="center"/>
          </w:tcPr>
          <w:p w14:paraId="05D5F13D" w14:textId="1F3B5A4A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0.</w:t>
            </w:r>
            <w:r w:rsidR="006A5EB7">
              <w:rPr>
                <w:rFonts w:ascii="Times New Roman" w:hAnsi="Times New Roman" w:cs="B Nazanin"/>
                <w:sz w:val="28"/>
                <w:szCs w:val="28"/>
              </w:rPr>
              <w:t>6</w:t>
            </w:r>
          </w:p>
        </w:tc>
        <w:tc>
          <w:tcPr>
            <w:tcW w:w="1999" w:type="dxa"/>
            <w:vAlign w:val="center"/>
          </w:tcPr>
          <w:p w14:paraId="7B945546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gr/10 min</w:t>
            </w:r>
          </w:p>
        </w:tc>
        <w:tc>
          <w:tcPr>
            <w:tcW w:w="3240" w:type="dxa"/>
            <w:vAlign w:val="center"/>
          </w:tcPr>
          <w:p w14:paraId="04984D67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MFI</w:t>
            </w:r>
          </w:p>
        </w:tc>
      </w:tr>
      <w:tr w:rsidR="00550E72" w:rsidRPr="00717698" w14:paraId="0DA3528A" w14:textId="77777777" w:rsidTr="0068277C">
        <w:trPr>
          <w:trHeight w:val="1145"/>
        </w:trPr>
        <w:tc>
          <w:tcPr>
            <w:tcW w:w="2571" w:type="dxa"/>
            <w:vAlign w:val="center"/>
          </w:tcPr>
          <w:p w14:paraId="20F23117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 xml:space="preserve">600 </w:t>
            </w:r>
            <w:r w:rsidRPr="00717698">
              <w:rPr>
                <w:rFonts w:ascii="GreekC" w:hAnsi="GreekC" w:cs="GreekC"/>
                <w:sz w:val="28"/>
                <w:szCs w:val="28"/>
              </w:rPr>
              <w:t>°</w:t>
            </w:r>
            <w:r w:rsidRPr="00717698">
              <w:rPr>
                <w:rFonts w:ascii="Times New Roman" w:hAnsi="Times New Roman" w:cs="B Nazanin"/>
                <w:sz w:val="28"/>
                <w:szCs w:val="28"/>
              </w:rPr>
              <w:t>C/ 30 min</w:t>
            </w:r>
          </w:p>
        </w:tc>
        <w:tc>
          <w:tcPr>
            <w:tcW w:w="1843" w:type="dxa"/>
            <w:vAlign w:val="center"/>
          </w:tcPr>
          <w:p w14:paraId="06520006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ASTM D5630</w:t>
            </w:r>
          </w:p>
        </w:tc>
        <w:tc>
          <w:tcPr>
            <w:tcW w:w="1134" w:type="dxa"/>
            <w:vAlign w:val="center"/>
          </w:tcPr>
          <w:p w14:paraId="12D7904B" w14:textId="46DEC9EA" w:rsidR="00550E72" w:rsidRPr="00717698" w:rsidRDefault="0030173D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/>
                <w:sz w:val="28"/>
                <w:szCs w:val="28"/>
              </w:rPr>
              <w:t>6/5</w:t>
            </w:r>
          </w:p>
        </w:tc>
        <w:tc>
          <w:tcPr>
            <w:tcW w:w="1999" w:type="dxa"/>
            <w:vAlign w:val="center"/>
          </w:tcPr>
          <w:p w14:paraId="72C743DE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%</w:t>
            </w:r>
          </w:p>
        </w:tc>
        <w:tc>
          <w:tcPr>
            <w:tcW w:w="3240" w:type="dxa"/>
            <w:vAlign w:val="center"/>
          </w:tcPr>
          <w:p w14:paraId="61838572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Ash Content</w:t>
            </w:r>
          </w:p>
        </w:tc>
      </w:tr>
    </w:tbl>
    <w:p w14:paraId="7E442FC5" w14:textId="77777777" w:rsidR="00550E72" w:rsidRDefault="00550E72"/>
    <w:tbl>
      <w:tblPr>
        <w:tblStyle w:val="TableGrid"/>
        <w:tblpPr w:leftFromText="180" w:rightFromText="180" w:vertAnchor="text" w:horzAnchor="margin" w:tblpXSpec="right" w:tblpY="-89"/>
        <w:bidiVisual/>
        <w:tblW w:w="10787" w:type="dxa"/>
        <w:tblLook w:val="04A0" w:firstRow="1" w:lastRow="0" w:firstColumn="1" w:lastColumn="0" w:noHBand="0" w:noVBand="1"/>
      </w:tblPr>
      <w:tblGrid>
        <w:gridCol w:w="2571"/>
        <w:gridCol w:w="1843"/>
        <w:gridCol w:w="1134"/>
        <w:gridCol w:w="1999"/>
        <w:gridCol w:w="3240"/>
      </w:tblGrid>
      <w:tr w:rsidR="00B83ED3" w:rsidRPr="00717698" w14:paraId="4008165D" w14:textId="77777777" w:rsidTr="00A91228">
        <w:trPr>
          <w:trHeight w:val="1549"/>
        </w:trPr>
        <w:tc>
          <w:tcPr>
            <w:tcW w:w="10787" w:type="dxa"/>
            <w:gridSpan w:val="5"/>
            <w:vAlign w:val="center"/>
          </w:tcPr>
          <w:p w14:paraId="2933B734" w14:textId="29701A32" w:rsidR="00B83ED3" w:rsidRPr="00717698" w:rsidRDefault="009E0B56" w:rsidP="00A91228">
            <w:pPr>
              <w:jc w:val="right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B Nazanin"/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63B3C195" wp14:editId="034F4EEE">
                  <wp:extent cx="1789839" cy="1027501"/>
                  <wp:effectExtent l="0" t="0" r="127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335" cy="1035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4E4" w:rsidRPr="00717698" w14:paraId="6AF70374" w14:textId="77777777" w:rsidTr="00A91228">
        <w:tc>
          <w:tcPr>
            <w:tcW w:w="10787" w:type="dxa"/>
            <w:gridSpan w:val="5"/>
            <w:vAlign w:val="center"/>
          </w:tcPr>
          <w:p w14:paraId="4E9FFE99" w14:textId="05BEB2EF" w:rsidR="001424E4" w:rsidRPr="00717698" w:rsidRDefault="00760978" w:rsidP="00A9122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برگه اطلاعات فنی</w:t>
            </w:r>
          </w:p>
        </w:tc>
      </w:tr>
      <w:tr w:rsidR="001424E4" w:rsidRPr="00717698" w14:paraId="0BB5CF4A" w14:textId="77777777" w:rsidTr="00A91228">
        <w:tc>
          <w:tcPr>
            <w:tcW w:w="10787" w:type="dxa"/>
            <w:gridSpan w:val="5"/>
          </w:tcPr>
          <w:p w14:paraId="214C6B1C" w14:textId="3ACF55D8" w:rsidR="001424E4" w:rsidRPr="00717698" w:rsidRDefault="00760978" w:rsidP="00A91228">
            <w:pPr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نام محصول</w:t>
            </w:r>
          </w:p>
        </w:tc>
      </w:tr>
      <w:tr w:rsidR="001424E4" w:rsidRPr="00717698" w14:paraId="5AA33DAF" w14:textId="77777777" w:rsidTr="00A91228">
        <w:tc>
          <w:tcPr>
            <w:tcW w:w="10787" w:type="dxa"/>
            <w:gridSpan w:val="5"/>
          </w:tcPr>
          <w:p w14:paraId="58DE139C" w14:textId="2D8A5DA5" w:rsidR="001424E4" w:rsidRPr="00717698" w:rsidRDefault="007B682B" w:rsidP="00A91228">
            <w:pPr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گرانول </w:t>
            </w:r>
            <w:proofErr w:type="spellStart"/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بازیافتی</w:t>
            </w:r>
            <w:proofErr w:type="spellEnd"/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چهاررنگ</w:t>
            </w:r>
            <w:proofErr w:type="spellEnd"/>
          </w:p>
        </w:tc>
      </w:tr>
      <w:tr w:rsidR="001424E4" w:rsidRPr="00717698" w14:paraId="2484F81E" w14:textId="77777777" w:rsidTr="00A91228">
        <w:trPr>
          <w:trHeight w:val="525"/>
        </w:trPr>
        <w:tc>
          <w:tcPr>
            <w:tcW w:w="10787" w:type="dxa"/>
            <w:gridSpan w:val="5"/>
          </w:tcPr>
          <w:p w14:paraId="733A741A" w14:textId="09EBBBD6" w:rsidR="001424E4" w:rsidRPr="00717698" w:rsidRDefault="00760978" w:rsidP="00A91228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مشخصات عمومی</w:t>
            </w:r>
          </w:p>
        </w:tc>
      </w:tr>
      <w:tr w:rsidR="001C70E6" w:rsidRPr="00717698" w14:paraId="679EA2CC" w14:textId="77777777" w:rsidTr="00A91228">
        <w:trPr>
          <w:trHeight w:val="3638"/>
        </w:trPr>
        <w:tc>
          <w:tcPr>
            <w:tcW w:w="10787" w:type="dxa"/>
            <w:gridSpan w:val="5"/>
          </w:tcPr>
          <w:p w14:paraId="0CFD2C71" w14:textId="5ABFF889" w:rsidR="001C70E6" w:rsidRPr="00717698" w:rsidRDefault="007B682B" w:rsidP="00A91228">
            <w:pPr>
              <w:jc w:val="center"/>
              <w:rPr>
                <w:rFonts w:ascii="Times New Roman" w:hAnsi="Times New Roman" w:cs="B Nazanin" w:hint="cs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11AE7531" wp14:editId="6CD28EF9">
                  <wp:extent cx="5914515" cy="38195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76" t="16399" r="15773" b="13555"/>
                          <a:stretch/>
                        </pic:blipFill>
                        <pic:spPr bwMode="auto">
                          <a:xfrm>
                            <a:off x="0" y="0"/>
                            <a:ext cx="5931422" cy="3830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0E6" w:rsidRPr="00717698" w14:paraId="6D977AF2" w14:textId="07F691F5" w:rsidTr="00A91228">
        <w:trPr>
          <w:trHeight w:val="1912"/>
        </w:trPr>
        <w:tc>
          <w:tcPr>
            <w:tcW w:w="10787" w:type="dxa"/>
            <w:gridSpan w:val="5"/>
          </w:tcPr>
          <w:p w14:paraId="345F6301" w14:textId="664D68AB" w:rsidR="001C70E6" w:rsidRDefault="00760978" w:rsidP="00A9122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رنگ: </w:t>
            </w:r>
            <w:r w:rsidR="0030173D">
              <w:rPr>
                <w:rFonts w:ascii="Times New Roman" w:hAnsi="Times New Roman" w:cs="B Nazanin" w:hint="cs"/>
                <w:sz w:val="28"/>
                <w:szCs w:val="28"/>
                <w:rtl/>
              </w:rPr>
              <w:t>چهار رنگ</w:t>
            </w:r>
          </w:p>
          <w:p w14:paraId="48BEBD53" w14:textId="77777777" w:rsidR="00760978" w:rsidRDefault="00760978" w:rsidP="00A9122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شکل ظاهری: گرانول</w:t>
            </w:r>
          </w:p>
          <w:p w14:paraId="3DF22A2E" w14:textId="5AB3C7EB" w:rsidR="0030173D" w:rsidRDefault="00760978" w:rsidP="0030173D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کاربردها: </w:t>
            </w:r>
            <w:r w:rsidR="0030173D"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 مصارف عمومی، فیلم های بسته بندی، لوله و اکستروژن </w:t>
            </w:r>
          </w:p>
          <w:p w14:paraId="194A0799" w14:textId="0E490772" w:rsidR="00A91228" w:rsidRPr="00717698" w:rsidRDefault="00A91228" w:rsidP="00A9122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نوع بسته بندی: کیسه 25 کیلوگرمی</w:t>
            </w:r>
          </w:p>
        </w:tc>
      </w:tr>
      <w:tr w:rsidR="001424E4" w:rsidRPr="00717698" w14:paraId="2E94E22C" w14:textId="77777777" w:rsidTr="00A91228">
        <w:trPr>
          <w:trHeight w:val="455"/>
        </w:trPr>
        <w:tc>
          <w:tcPr>
            <w:tcW w:w="10787" w:type="dxa"/>
            <w:gridSpan w:val="5"/>
          </w:tcPr>
          <w:p w14:paraId="67547838" w14:textId="68E900CF" w:rsidR="001424E4" w:rsidRPr="00717698" w:rsidRDefault="00A91228" w:rsidP="00A91228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مشخصات فنی</w:t>
            </w:r>
          </w:p>
        </w:tc>
      </w:tr>
      <w:tr w:rsidR="00717698" w:rsidRPr="00717698" w14:paraId="4DC53BB3" w14:textId="77777777" w:rsidTr="00A91228">
        <w:trPr>
          <w:trHeight w:val="562"/>
        </w:trPr>
        <w:tc>
          <w:tcPr>
            <w:tcW w:w="2571" w:type="dxa"/>
            <w:vAlign w:val="center"/>
          </w:tcPr>
          <w:p w14:paraId="20B5860E" w14:textId="09438826" w:rsidR="001424E4" w:rsidRPr="00717698" w:rsidRDefault="00A91228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آیتم</w:t>
            </w:r>
          </w:p>
        </w:tc>
        <w:tc>
          <w:tcPr>
            <w:tcW w:w="1843" w:type="dxa"/>
            <w:vAlign w:val="center"/>
          </w:tcPr>
          <w:p w14:paraId="6EE49948" w14:textId="37A40B67" w:rsidR="001424E4" w:rsidRPr="00717698" w:rsidRDefault="00A91228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واحد اندازه گیری</w:t>
            </w:r>
          </w:p>
        </w:tc>
        <w:tc>
          <w:tcPr>
            <w:tcW w:w="1134" w:type="dxa"/>
            <w:vAlign w:val="center"/>
          </w:tcPr>
          <w:p w14:paraId="52D942F6" w14:textId="6778BB01" w:rsidR="001424E4" w:rsidRPr="00717698" w:rsidRDefault="00A91228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مقدار</w:t>
            </w:r>
          </w:p>
        </w:tc>
        <w:tc>
          <w:tcPr>
            <w:tcW w:w="1999" w:type="dxa"/>
            <w:vAlign w:val="center"/>
          </w:tcPr>
          <w:p w14:paraId="73EAAF1B" w14:textId="30E38642" w:rsidR="001424E4" w:rsidRPr="00717698" w:rsidRDefault="00A91228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روش تست</w:t>
            </w:r>
          </w:p>
        </w:tc>
        <w:tc>
          <w:tcPr>
            <w:tcW w:w="3240" w:type="dxa"/>
            <w:vAlign w:val="center"/>
          </w:tcPr>
          <w:p w14:paraId="0D4C938D" w14:textId="4864B39D" w:rsidR="001424E4" w:rsidRPr="00717698" w:rsidRDefault="00A91228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شرایط تست</w:t>
            </w:r>
          </w:p>
        </w:tc>
      </w:tr>
      <w:tr w:rsidR="00A91228" w:rsidRPr="00717698" w14:paraId="38522186" w14:textId="77777777" w:rsidTr="00A91228">
        <w:trPr>
          <w:trHeight w:val="1197"/>
        </w:trPr>
        <w:tc>
          <w:tcPr>
            <w:tcW w:w="2571" w:type="dxa"/>
            <w:vAlign w:val="center"/>
          </w:tcPr>
          <w:p w14:paraId="603B42BD" w14:textId="05EF0620" w:rsidR="00A91228" w:rsidRPr="00717698" w:rsidRDefault="00A91228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شاخص جریان مذاب (</w:t>
            </w:r>
            <w:r>
              <w:rPr>
                <w:rFonts w:ascii="Times New Roman" w:hAnsi="Times New Roman" w:cs="B Nazanin"/>
                <w:sz w:val="28"/>
                <w:szCs w:val="28"/>
              </w:rPr>
              <w:t>MFI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1843" w:type="dxa"/>
            <w:vAlign w:val="center"/>
          </w:tcPr>
          <w:p w14:paraId="5C7C352F" w14:textId="61DE0ABC" w:rsidR="00A91228" w:rsidRPr="00717698" w:rsidRDefault="00A91228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gr/10 min</w:t>
            </w:r>
          </w:p>
        </w:tc>
        <w:tc>
          <w:tcPr>
            <w:tcW w:w="1134" w:type="dxa"/>
            <w:vAlign w:val="center"/>
          </w:tcPr>
          <w:p w14:paraId="241134D3" w14:textId="2A74E8A4" w:rsidR="00A91228" w:rsidRPr="00717698" w:rsidRDefault="00A91228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0.</w:t>
            </w:r>
            <w:r w:rsidR="006A5EB7">
              <w:rPr>
                <w:rFonts w:ascii="Times New Roman" w:hAnsi="Times New Roman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999" w:type="dxa"/>
            <w:vAlign w:val="center"/>
          </w:tcPr>
          <w:p w14:paraId="432459F2" w14:textId="3025DE4F" w:rsidR="00A91228" w:rsidRPr="00717698" w:rsidRDefault="00ED1D8E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ASTM D1238</w:t>
            </w:r>
          </w:p>
        </w:tc>
        <w:tc>
          <w:tcPr>
            <w:tcW w:w="3240" w:type="dxa"/>
            <w:vAlign w:val="center"/>
          </w:tcPr>
          <w:p w14:paraId="649B63D7" w14:textId="1DBAA793" w:rsidR="00A91228" w:rsidRPr="00717698" w:rsidRDefault="00A91228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 xml:space="preserve">190 </w:t>
            </w:r>
            <w:r w:rsidRPr="00717698">
              <w:rPr>
                <w:rFonts w:ascii="GreekC" w:hAnsi="GreekC" w:cs="GreekC"/>
                <w:sz w:val="28"/>
                <w:szCs w:val="28"/>
              </w:rPr>
              <w:t>°</w:t>
            </w:r>
            <w:r w:rsidRPr="00717698">
              <w:rPr>
                <w:rFonts w:ascii="Times New Roman" w:hAnsi="Times New Roman" w:cs="B Nazanin"/>
                <w:sz w:val="28"/>
                <w:szCs w:val="28"/>
              </w:rPr>
              <w:t>C/ 2.16 Kg</w:t>
            </w:r>
          </w:p>
        </w:tc>
      </w:tr>
      <w:tr w:rsidR="00ED1D8E" w:rsidRPr="00717698" w14:paraId="77099986" w14:textId="77777777" w:rsidTr="00A91228">
        <w:trPr>
          <w:trHeight w:val="1197"/>
        </w:trPr>
        <w:tc>
          <w:tcPr>
            <w:tcW w:w="2571" w:type="dxa"/>
            <w:vAlign w:val="center"/>
          </w:tcPr>
          <w:p w14:paraId="1FF5C222" w14:textId="79CDC21A" w:rsidR="00ED1D8E" w:rsidRPr="00717698" w:rsidRDefault="00ED1D8E" w:rsidP="00ED1D8E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مقدار خاکستر</w:t>
            </w:r>
          </w:p>
        </w:tc>
        <w:tc>
          <w:tcPr>
            <w:tcW w:w="1843" w:type="dxa"/>
            <w:vAlign w:val="center"/>
          </w:tcPr>
          <w:p w14:paraId="3225556A" w14:textId="721ED230" w:rsidR="00ED1D8E" w:rsidRPr="00717698" w:rsidRDefault="00ED1D8E" w:rsidP="00ED1D8E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14:paraId="5D4A8CC9" w14:textId="31A80016" w:rsidR="00ED1D8E" w:rsidRPr="00ED1D8E" w:rsidRDefault="0030173D" w:rsidP="00ED1D8E">
            <w:pPr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5/6</w:t>
            </w:r>
          </w:p>
        </w:tc>
        <w:tc>
          <w:tcPr>
            <w:tcW w:w="1999" w:type="dxa"/>
            <w:vAlign w:val="center"/>
          </w:tcPr>
          <w:p w14:paraId="1007ED97" w14:textId="544C74F7" w:rsidR="00ED1D8E" w:rsidRPr="00717698" w:rsidRDefault="00ED1D8E" w:rsidP="00ED1D8E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ASTM D5630</w:t>
            </w:r>
          </w:p>
        </w:tc>
        <w:tc>
          <w:tcPr>
            <w:tcW w:w="3240" w:type="dxa"/>
            <w:vAlign w:val="center"/>
          </w:tcPr>
          <w:p w14:paraId="1B3262EB" w14:textId="104614E3" w:rsidR="00ED1D8E" w:rsidRPr="00717698" w:rsidRDefault="00ED1D8E" w:rsidP="00ED1D8E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 xml:space="preserve">600 </w:t>
            </w:r>
            <w:r w:rsidRPr="00717698">
              <w:rPr>
                <w:rFonts w:ascii="GreekC" w:hAnsi="GreekC" w:cs="GreekC"/>
                <w:sz w:val="28"/>
                <w:szCs w:val="28"/>
              </w:rPr>
              <w:t>°</w:t>
            </w:r>
            <w:r w:rsidRPr="00717698">
              <w:rPr>
                <w:rFonts w:ascii="Times New Roman" w:hAnsi="Times New Roman" w:cs="B Nazanin"/>
                <w:sz w:val="28"/>
                <w:szCs w:val="28"/>
              </w:rPr>
              <w:t>C/ 30 min</w:t>
            </w:r>
          </w:p>
        </w:tc>
      </w:tr>
    </w:tbl>
    <w:p w14:paraId="33217D8E" w14:textId="77777777" w:rsidR="00340C98" w:rsidRDefault="00340C98" w:rsidP="00AF6BFE">
      <w:pPr>
        <w:bidi w:val="0"/>
        <w:rPr>
          <w:rFonts w:ascii="Times New Roman" w:hAnsi="Times New Roman" w:cs="B Nazanin"/>
          <w:szCs w:val="24"/>
        </w:rPr>
      </w:pPr>
    </w:p>
    <w:sectPr w:rsidR="00340C98" w:rsidSect="00AF6BFE">
      <w:pgSz w:w="11906" w:h="16838" w:code="9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reekC">
    <w:altName w:val="Calibri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E0C97"/>
    <w:multiLevelType w:val="hybridMultilevel"/>
    <w:tmpl w:val="D866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A26F4"/>
    <w:multiLevelType w:val="hybridMultilevel"/>
    <w:tmpl w:val="21483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0103E"/>
    <w:multiLevelType w:val="hybridMultilevel"/>
    <w:tmpl w:val="75FA56E4"/>
    <w:lvl w:ilvl="0" w:tplc="04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3" w15:restartNumberingAfterBreak="0">
    <w:nsid w:val="78F932FC"/>
    <w:multiLevelType w:val="hybridMultilevel"/>
    <w:tmpl w:val="79AE9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E518E"/>
    <w:multiLevelType w:val="hybridMultilevel"/>
    <w:tmpl w:val="0F327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51"/>
    <w:rsid w:val="00013610"/>
    <w:rsid w:val="00026A43"/>
    <w:rsid w:val="00027803"/>
    <w:rsid w:val="00064DAB"/>
    <w:rsid w:val="000E1551"/>
    <w:rsid w:val="00120190"/>
    <w:rsid w:val="00122567"/>
    <w:rsid w:val="001424E4"/>
    <w:rsid w:val="001C70E6"/>
    <w:rsid w:val="00260E10"/>
    <w:rsid w:val="002725F6"/>
    <w:rsid w:val="002B621D"/>
    <w:rsid w:val="0030173D"/>
    <w:rsid w:val="00340C98"/>
    <w:rsid w:val="004509BD"/>
    <w:rsid w:val="004D47DF"/>
    <w:rsid w:val="00550E72"/>
    <w:rsid w:val="00644A6E"/>
    <w:rsid w:val="006529F7"/>
    <w:rsid w:val="006A5EB7"/>
    <w:rsid w:val="006C63BA"/>
    <w:rsid w:val="006F1FA1"/>
    <w:rsid w:val="007007E9"/>
    <w:rsid w:val="00717698"/>
    <w:rsid w:val="00760978"/>
    <w:rsid w:val="007B682B"/>
    <w:rsid w:val="00850046"/>
    <w:rsid w:val="00850DEB"/>
    <w:rsid w:val="009D0981"/>
    <w:rsid w:val="009E0B56"/>
    <w:rsid w:val="009E56FF"/>
    <w:rsid w:val="00A272DF"/>
    <w:rsid w:val="00A8257E"/>
    <w:rsid w:val="00A91228"/>
    <w:rsid w:val="00AF6BFE"/>
    <w:rsid w:val="00B76451"/>
    <w:rsid w:val="00B83ED3"/>
    <w:rsid w:val="00B87F6E"/>
    <w:rsid w:val="00BE5ED1"/>
    <w:rsid w:val="00C33EA7"/>
    <w:rsid w:val="00DF0762"/>
    <w:rsid w:val="00E2463F"/>
    <w:rsid w:val="00E250A8"/>
    <w:rsid w:val="00EC5B92"/>
    <w:rsid w:val="00ED1176"/>
    <w:rsid w:val="00ED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0464C2A8"/>
  <w15:chartTrackingRefBased/>
  <w15:docId w15:val="{BB231ACC-BF03-4B82-B114-6F33E0C3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5144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0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Taji</dc:creator>
  <cp:keywords/>
  <dc:description/>
  <cp:lastModifiedBy>Peyman Bagherabadi</cp:lastModifiedBy>
  <cp:revision>4</cp:revision>
  <dcterms:created xsi:type="dcterms:W3CDTF">2023-01-17T09:49:00Z</dcterms:created>
  <dcterms:modified xsi:type="dcterms:W3CDTF">2023-12-06T05:43:00Z</dcterms:modified>
</cp:coreProperties>
</file>